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spacing w:line="360" w:lineRule="auto"/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泉州理工教育基金会档案管理办法</w:t>
      </w:r>
    </w:p>
    <w:p>
      <w:pPr>
        <w:pStyle w:val="4"/>
        <w:spacing w:before="0" w:beforeAutospacing="0" w:after="0" w:afterAutospacing="0" w:line="360" w:lineRule="auto"/>
        <w:ind w:firstLine="480" w:firstLineChars="200"/>
        <w:rPr>
          <w:rFonts w:hint="eastAsia" w:asciiTheme="minorEastAsia" w:hAnsiTheme="minorEastAsia" w:eastAsiaTheme="minorEastAsia"/>
          <w:color w:val="000000"/>
        </w:rPr>
      </w:pPr>
      <w:r>
        <w:rPr>
          <w:rFonts w:hint="eastAsia" w:asciiTheme="minorEastAsia" w:hAnsiTheme="minorEastAsia" w:eastAsiaTheme="minorEastAsia"/>
          <w:color w:val="000000"/>
        </w:rPr>
        <w:t>为规范泉州理工教育基金会（以下简称“本会”）管理，提高</w:t>
      </w:r>
      <w:r>
        <w:rPr>
          <w:rFonts w:hint="eastAsia" w:asciiTheme="minorEastAsia" w:hAnsiTheme="minorEastAsia" w:eastAsiaTheme="minorEastAsia"/>
          <w:color w:val="000000"/>
          <w:lang w:val="en-US" w:eastAsia="zh-CN"/>
        </w:rPr>
        <w:t>本</w:t>
      </w:r>
      <w:r>
        <w:rPr>
          <w:rFonts w:hint="eastAsia" w:asciiTheme="minorEastAsia" w:hAnsiTheme="minorEastAsia" w:eastAsiaTheme="minorEastAsia"/>
          <w:color w:val="000000"/>
        </w:rPr>
        <w:t>会管理、服务水平，确保档案的完整、准确、系统，使档案管理工作规范化、制度化，依据《中华人民共和国档案法》、《基金会管理条例》和《</w:t>
      </w:r>
      <w:r>
        <w:rPr>
          <w:rFonts w:hint="eastAsia" w:asciiTheme="minorEastAsia" w:hAnsiTheme="minorEastAsia" w:eastAsiaTheme="minorEastAsia"/>
          <w:color w:val="000000"/>
          <w:lang w:val="en-US" w:eastAsia="zh-CN"/>
        </w:rPr>
        <w:t>泉州理工教育</w:t>
      </w:r>
      <w:r>
        <w:rPr>
          <w:rFonts w:hint="eastAsia" w:asciiTheme="minorEastAsia" w:hAnsiTheme="minorEastAsia" w:eastAsiaTheme="minorEastAsia"/>
          <w:color w:val="000000"/>
        </w:rPr>
        <w:t>基金会章程》等相关规定，特制定本</w:t>
      </w:r>
      <w:r>
        <w:rPr>
          <w:rFonts w:hint="eastAsia" w:asciiTheme="minorEastAsia" w:hAnsiTheme="minorEastAsia" w:eastAsiaTheme="minorEastAsia"/>
          <w:color w:val="000000"/>
          <w:lang w:val="en-US" w:eastAsia="zh-CN"/>
        </w:rPr>
        <w:t>办法</w:t>
      </w:r>
      <w:r>
        <w:rPr>
          <w:rFonts w:hint="eastAsia" w:asciiTheme="minorEastAsia" w:hAnsiTheme="minorEastAsia" w:eastAsiaTheme="minorEastAsia"/>
          <w:color w:val="000000"/>
        </w:rPr>
        <w:t>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2" w:firstLineChars="200"/>
        <w:textAlignment w:val="auto"/>
        <w:rPr>
          <w:rFonts w:asciiTheme="minorEastAsia" w:hAnsiTheme="minorEastAsia" w:eastAsiaTheme="minorEastAsia"/>
          <w:color w:val="000000"/>
        </w:rPr>
      </w:pPr>
      <w:r>
        <w:rPr>
          <w:rStyle w:val="7"/>
          <w:rFonts w:hint="eastAsia" w:asciiTheme="minorEastAsia" w:hAnsiTheme="minorEastAsia" w:eastAsiaTheme="minorEastAsia"/>
          <w:color w:val="000000"/>
        </w:rPr>
        <w:t>第一条</w:t>
      </w:r>
      <w:r>
        <w:rPr>
          <w:rFonts w:hint="eastAsia" w:asciiTheme="minorEastAsia" w:hAnsiTheme="minorEastAsia" w:eastAsiaTheme="minorEastAsia"/>
          <w:color w:val="000000"/>
        </w:rPr>
        <w:t> </w:t>
      </w:r>
      <w:r>
        <w:rPr>
          <w:rFonts w:hint="eastAsia" w:asciiTheme="minorEastAsia" w:hAnsiTheme="minorEastAsia" w:eastAsiaTheme="minorEastAsia"/>
          <w:color w:val="000000"/>
          <w:lang w:val="en-US" w:eastAsia="zh-CN"/>
        </w:rPr>
        <w:t>本</w:t>
      </w:r>
      <w:r>
        <w:rPr>
          <w:rFonts w:hint="eastAsia" w:asciiTheme="minorEastAsia" w:hAnsiTheme="minorEastAsia" w:eastAsiaTheme="minorEastAsia"/>
          <w:color w:val="000000"/>
        </w:rPr>
        <w:t>会的档案由</w:t>
      </w:r>
      <w:r>
        <w:rPr>
          <w:rFonts w:hint="eastAsia" w:asciiTheme="minorEastAsia" w:hAnsiTheme="minorEastAsia" w:eastAsiaTheme="minorEastAsia"/>
          <w:color w:val="000000"/>
          <w:lang w:val="en-US" w:eastAsia="zh-CN"/>
        </w:rPr>
        <w:t>相关工作人员</w:t>
      </w:r>
      <w:r>
        <w:rPr>
          <w:rFonts w:hint="eastAsia" w:asciiTheme="minorEastAsia" w:hAnsiTheme="minorEastAsia" w:eastAsiaTheme="minorEastAsia"/>
          <w:color w:val="000000"/>
        </w:rPr>
        <w:t>负责收集、整理，</w:t>
      </w:r>
      <w:r>
        <w:rPr>
          <w:rFonts w:hint="eastAsia" w:asciiTheme="minorEastAsia" w:hAnsiTheme="minorEastAsia" w:eastAsiaTheme="minorEastAsia"/>
          <w:color w:val="000000"/>
          <w:lang w:val="en-US" w:eastAsia="zh-CN"/>
        </w:rPr>
        <w:t>办公室</w:t>
      </w:r>
      <w:r>
        <w:rPr>
          <w:rFonts w:hint="eastAsia" w:asciiTheme="minorEastAsia" w:hAnsiTheme="minorEastAsia" w:eastAsiaTheme="minorEastAsia"/>
          <w:color w:val="000000"/>
        </w:rPr>
        <w:t>负责统一归档</w:t>
      </w:r>
      <w:r>
        <w:rPr>
          <w:rFonts w:hint="eastAsia" w:asciiTheme="minorEastAsia" w:hAnsiTheme="minorEastAsia" w:eastAsiaTheme="minorEastAsia"/>
          <w:color w:val="000000"/>
          <w:lang w:eastAsia="zh-CN"/>
        </w:rPr>
        <w:t>，秘书长</w:t>
      </w:r>
      <w:r>
        <w:rPr>
          <w:rFonts w:hint="eastAsia" w:asciiTheme="minorEastAsia" w:hAnsiTheme="minorEastAsia" w:eastAsiaTheme="minorEastAsia"/>
          <w:color w:val="000000"/>
          <w:lang w:val="en-US" w:eastAsia="zh-CN"/>
        </w:rPr>
        <w:t>负责</w:t>
      </w:r>
      <w:r>
        <w:rPr>
          <w:rFonts w:hint="eastAsia" w:asciiTheme="minorEastAsia" w:hAnsiTheme="minorEastAsia" w:eastAsiaTheme="minorEastAsia"/>
          <w:color w:val="000000"/>
          <w:lang w:eastAsia="zh-CN"/>
        </w:rPr>
        <w:t>检查、指导</w:t>
      </w:r>
      <w:r>
        <w:rPr>
          <w:rFonts w:hint="eastAsia" w:asciiTheme="minorEastAsia" w:hAnsiTheme="minorEastAsia" w:eastAsiaTheme="minorEastAsia"/>
          <w:color w:val="000000"/>
        </w:rPr>
        <w:t>。归档的文件材料必须齐全、完整、准确，并及时分类整理；立卷、归档材料应妥善管理，不得丢失或损毁</w:t>
      </w:r>
      <w:r>
        <w:rPr>
          <w:rFonts w:hint="eastAsia" w:asciiTheme="minorEastAsia" w:hAnsiTheme="minorEastAsia" w:eastAsiaTheme="minorEastAsia"/>
          <w:color w:val="000000"/>
          <w:lang w:eastAsia="zh-CN"/>
        </w:rPr>
        <w:t>；</w:t>
      </w:r>
      <w:r>
        <w:rPr>
          <w:rFonts w:hint="eastAsia" w:asciiTheme="minorEastAsia" w:hAnsiTheme="minorEastAsia" w:eastAsiaTheme="minorEastAsia"/>
          <w:color w:val="000000"/>
        </w:rPr>
        <w:t>档案交接需填写交接清单并由交接双方签字。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2" w:firstLineChars="200"/>
        <w:textAlignment w:val="auto"/>
        <w:rPr>
          <w:rFonts w:asciiTheme="minorEastAsia" w:hAnsiTheme="minorEastAsia" w:eastAsiaTheme="minorEastAsia"/>
          <w:color w:val="000000"/>
        </w:rPr>
      </w:pPr>
      <w:r>
        <w:rPr>
          <w:rStyle w:val="7"/>
          <w:rFonts w:hint="eastAsia" w:asciiTheme="minorEastAsia" w:hAnsiTheme="minorEastAsia" w:eastAsiaTheme="minorEastAsia"/>
          <w:color w:val="000000"/>
        </w:rPr>
        <w:t>第二条</w:t>
      </w:r>
      <w:r>
        <w:rPr>
          <w:rFonts w:hint="eastAsia" w:asciiTheme="minorEastAsia" w:hAnsiTheme="minorEastAsia" w:eastAsiaTheme="minorEastAsia"/>
          <w:color w:val="000000"/>
        </w:rPr>
        <w:t> 本制度档案管理范围是指本会原始档案和在各项业务活动中形成的，所涉及内容已处理完毕或暂告一段落，并具有查考、保存价值的，需集中保管的各种载体的信息。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2" w:firstLineChars="200"/>
        <w:textAlignment w:val="auto"/>
        <w:rPr>
          <w:rFonts w:hint="eastAsia" w:asciiTheme="minorEastAsia" w:hAnsiTheme="minorEastAsia" w:eastAsiaTheme="minorEastAsia"/>
          <w:color w:val="000000"/>
        </w:rPr>
      </w:pPr>
      <w:r>
        <w:rPr>
          <w:rStyle w:val="7"/>
          <w:rFonts w:hint="eastAsia" w:asciiTheme="minorEastAsia" w:hAnsiTheme="minorEastAsia" w:eastAsiaTheme="minorEastAsia"/>
          <w:color w:val="000000"/>
        </w:rPr>
        <w:t>第三条</w:t>
      </w:r>
      <w:r>
        <w:rPr>
          <w:rFonts w:hint="eastAsia" w:asciiTheme="minorEastAsia" w:hAnsiTheme="minorEastAsia" w:eastAsiaTheme="minorEastAsia"/>
          <w:color w:val="000000"/>
        </w:rPr>
        <w:t> 根据内容、业务项目等因素，将</w:t>
      </w:r>
      <w:r>
        <w:rPr>
          <w:rFonts w:hint="eastAsia" w:asciiTheme="minorEastAsia" w:hAnsiTheme="minorEastAsia" w:eastAsiaTheme="minorEastAsia"/>
          <w:color w:val="000000"/>
          <w:lang w:val="en-US" w:eastAsia="zh-CN"/>
        </w:rPr>
        <w:t>本会</w:t>
      </w:r>
      <w:r>
        <w:rPr>
          <w:rFonts w:hint="eastAsia" w:asciiTheme="minorEastAsia" w:hAnsiTheme="minorEastAsia" w:eastAsiaTheme="minorEastAsia"/>
          <w:color w:val="000000"/>
        </w:rPr>
        <w:t>档案分为：管理制度、会议材料、捐赠项目材料（含协议）、会计凭证、年度报告、其他文档等七大类，各类档案根据项目不同分别立卷。基金会工作人员应将归档的文件材料按规定分类、整理、装订、编目、保存，并编制索引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2" w:firstLineChars="200"/>
        <w:textAlignment w:val="auto"/>
        <w:rPr>
          <w:rFonts w:hint="eastAsia" w:asciiTheme="minorEastAsia" w:hAnsiTheme="minorEastAsia" w:eastAsiaTheme="minorEastAsia"/>
          <w:color w:val="000000"/>
          <w:lang w:eastAsia="zh-CN"/>
        </w:rPr>
      </w:pPr>
      <w:r>
        <w:rPr>
          <w:rStyle w:val="7"/>
          <w:rFonts w:hint="eastAsia" w:asciiTheme="minorEastAsia" w:hAnsiTheme="minorEastAsia" w:eastAsiaTheme="minorEastAsia"/>
          <w:color w:val="000000"/>
        </w:rPr>
        <w:t>第四条</w:t>
      </w:r>
      <w:r>
        <w:rPr>
          <w:rFonts w:hint="eastAsia" w:asciiTheme="minorEastAsia" w:hAnsiTheme="minorEastAsia" w:eastAsiaTheme="minorEastAsia"/>
          <w:color w:val="000000"/>
        </w:rPr>
        <w:t> </w:t>
      </w:r>
      <w:r>
        <w:rPr>
          <w:rFonts w:hint="eastAsia" w:asciiTheme="minorEastAsia" w:hAnsiTheme="minorEastAsia" w:eastAsiaTheme="minorEastAsia"/>
          <w:color w:val="000000"/>
          <w:lang w:val="en-US" w:eastAsia="zh-CN"/>
        </w:rPr>
        <w:t>本会</w:t>
      </w:r>
      <w:r>
        <w:rPr>
          <w:rFonts w:hint="eastAsia" w:asciiTheme="minorEastAsia" w:hAnsiTheme="minorEastAsia" w:eastAsiaTheme="minorEastAsia"/>
          <w:color w:val="000000"/>
        </w:rPr>
        <w:t>文件保存期限除政府有关法令或本基金会其他规章特定者外，依下列规定办理</w:t>
      </w:r>
      <w:r>
        <w:rPr>
          <w:rFonts w:hint="eastAsia" w:asciiTheme="minorEastAsia" w:hAnsiTheme="minorEastAsia" w:eastAsiaTheme="minorEastAsia"/>
          <w:color w:val="000000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firstLine="420" w:firstLineChars="0"/>
        <w:textAlignment w:val="auto"/>
        <w:rPr>
          <w:rFonts w:hint="eastAsia" w:asciiTheme="minorEastAsia" w:hAnsiTheme="minorEastAsia" w:eastAsiaTheme="minorEastAsia"/>
          <w:color w:val="000000"/>
        </w:rPr>
      </w:pPr>
      <w:r>
        <w:rPr>
          <w:rFonts w:hint="eastAsia" w:asciiTheme="minorEastAsia" w:hAnsiTheme="minorEastAsia" w:eastAsiaTheme="minorEastAsia"/>
          <w:color w:val="000000"/>
        </w:rPr>
        <w:t>永久保存：(1)基金会章程；(2)各届理事会成员名簿；(3)基金会相关规程及办事细则；(4)理事会会议纪要；(5)基金会年度工作报告；(6)上级机关核准文件；(7)其他经核定须永久保存的文书。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firstLine="420" w:firstLineChars="0"/>
        <w:textAlignment w:val="auto"/>
        <w:rPr>
          <w:rFonts w:hint="eastAsia" w:asciiTheme="minorEastAsia" w:hAnsiTheme="minorEastAsia" w:eastAsiaTheme="minorEastAsia"/>
          <w:color w:val="000000"/>
        </w:rPr>
      </w:pPr>
      <w:r>
        <w:rPr>
          <w:rFonts w:hint="eastAsia" w:asciiTheme="minorEastAsia" w:hAnsiTheme="minorEastAsia" w:eastAsiaTheme="minorEastAsia"/>
          <w:color w:val="000000"/>
        </w:rPr>
        <w:t>10年保存：(1)会计凭证；(2)基金会总结、计划资料；(3)</w:t>
      </w:r>
      <w:r>
        <w:rPr>
          <w:rFonts w:hint="eastAsia" w:asciiTheme="minorEastAsia" w:hAnsiTheme="minorEastAsia" w:eastAsiaTheme="minorEastAsia"/>
          <w:color w:val="000000"/>
          <w:lang w:val="en-US" w:eastAsia="zh-CN"/>
        </w:rPr>
        <w:t>相关</w:t>
      </w:r>
      <w:r>
        <w:rPr>
          <w:rFonts w:hint="eastAsia" w:asciiTheme="minorEastAsia" w:hAnsiTheme="minorEastAsia" w:eastAsiaTheme="minorEastAsia"/>
          <w:color w:val="000000"/>
        </w:rPr>
        <w:t>协议。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2" w:firstLineChars="200"/>
        <w:textAlignment w:val="auto"/>
        <w:rPr>
          <w:rFonts w:asciiTheme="minorEastAsia" w:hAnsiTheme="minorEastAsia" w:eastAsiaTheme="minorEastAsia"/>
          <w:color w:val="000000"/>
        </w:rPr>
      </w:pPr>
      <w:r>
        <w:rPr>
          <w:rStyle w:val="7"/>
          <w:rFonts w:hint="eastAsia" w:asciiTheme="minorEastAsia" w:hAnsiTheme="minorEastAsia" w:eastAsiaTheme="minorEastAsia"/>
          <w:color w:val="000000"/>
        </w:rPr>
        <w:t>第五条</w:t>
      </w:r>
      <w:r>
        <w:rPr>
          <w:rStyle w:val="7"/>
          <w:rFonts w:hint="eastAsia" w:asciiTheme="minorEastAsia" w:hAnsiTheme="minorEastAsia" w:eastAsiaTheme="minorEastAsia"/>
          <w:color w:val="000000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/>
          <w:color w:val="000000"/>
        </w:rPr>
        <w:t>年度结束后，所有档案资料应于次年三月底前全部分类归档入库。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2" w:firstLineChars="200"/>
        <w:textAlignment w:val="auto"/>
        <w:rPr>
          <w:rFonts w:hint="eastAsia" w:asciiTheme="minorEastAsia" w:hAnsiTheme="minorEastAsia" w:eastAsiaTheme="minorEastAsia"/>
          <w:color w:val="000000"/>
        </w:rPr>
      </w:pPr>
      <w:r>
        <w:rPr>
          <w:rStyle w:val="7"/>
          <w:rFonts w:hint="eastAsia" w:asciiTheme="minorEastAsia" w:hAnsiTheme="minorEastAsia" w:eastAsiaTheme="minorEastAsia"/>
          <w:color w:val="000000"/>
        </w:rPr>
        <w:t>第六条</w:t>
      </w:r>
      <w:r>
        <w:rPr>
          <w:rFonts w:hint="eastAsia" w:asciiTheme="minorEastAsia" w:hAnsiTheme="minorEastAsia" w:eastAsiaTheme="minorEastAsia"/>
          <w:color w:val="000000"/>
        </w:rPr>
        <w:t> 本办法自颁布之日起执行，由</w:t>
      </w:r>
      <w:r>
        <w:rPr>
          <w:rFonts w:hint="eastAsia" w:asciiTheme="minorEastAsia" w:hAnsiTheme="minorEastAsia" w:eastAsiaTheme="minorEastAsia"/>
          <w:color w:val="000000"/>
          <w:lang w:val="en-US" w:eastAsia="zh-CN"/>
        </w:rPr>
        <w:t>本</w:t>
      </w:r>
      <w:bookmarkStart w:id="0" w:name="_GoBack"/>
      <w:bookmarkEnd w:id="0"/>
      <w:r>
        <w:rPr>
          <w:rFonts w:hint="eastAsia" w:asciiTheme="minorEastAsia" w:hAnsiTheme="minorEastAsia" w:eastAsiaTheme="minorEastAsia"/>
          <w:color w:val="000000"/>
        </w:rPr>
        <w:t>基金会负责解释。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textAlignment w:val="auto"/>
        <w:rPr>
          <w:rFonts w:hint="eastAsia" w:asciiTheme="minorEastAsia" w:hAnsiTheme="minorEastAsia" w:eastAsiaTheme="minorEastAsia"/>
          <w:color w:val="000000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textAlignment w:val="auto"/>
        <w:rPr>
          <w:rFonts w:hint="eastAsia" w:asciiTheme="minorEastAsia" w:hAnsiTheme="minorEastAsia" w:eastAsiaTheme="minorEastAsia"/>
          <w:color w:val="000000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textAlignment w:val="auto"/>
        <w:rPr>
          <w:rFonts w:hint="eastAsia" w:asciiTheme="minorEastAsia" w:hAnsiTheme="minorEastAsia" w:eastAsiaTheme="minorEastAsia"/>
          <w:color w:val="000000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jc w:val="right"/>
        <w:textAlignment w:val="auto"/>
        <w:rPr>
          <w:rFonts w:hint="default" w:asciiTheme="minorEastAsia" w:hAnsiTheme="minorEastAsia" w:eastAsiaTheme="minorEastAsia"/>
          <w:color w:val="000000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lang w:val="en-US" w:eastAsia="zh-CN"/>
        </w:rPr>
        <w:t>泉州理工教育基金会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E513367"/>
    <w:multiLevelType w:val="singleLevel"/>
    <w:tmpl w:val="4E513367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95B"/>
    <w:rsid w:val="000E4A50"/>
    <w:rsid w:val="0019308A"/>
    <w:rsid w:val="00251C54"/>
    <w:rsid w:val="003444C8"/>
    <w:rsid w:val="00A4395B"/>
    <w:rsid w:val="00DE4A0F"/>
    <w:rsid w:val="00EC5875"/>
    <w:rsid w:val="0A751386"/>
    <w:rsid w:val="34640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4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139</Words>
  <Characters>796</Characters>
  <Lines>6</Lines>
  <Paragraphs>1</Paragraphs>
  <TotalTime>12</TotalTime>
  <ScaleCrop>false</ScaleCrop>
  <LinksUpToDate>false</LinksUpToDate>
  <CharactersWithSpaces>934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2021-07-10T08:22:00Z</dcterms:created>
  <dc:creator>8615260520419</dc:creator>
  <cp:lastModifiedBy>admin</cp:lastModifiedBy>
  <dcterms:modified xsi:type="dcterms:W3CDTF">2021-07-10T15:24:07Z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6E03D992ADEE40E199BCCAD0CE11D8AF</vt:lpwstr>
  </property>
</Properties>
</file>